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sz w:val="28"/>
        </w:rPr>
        <w:t>研修医の処遇</w:t>
      </w:r>
    </w:p>
    <w:tbl>
      <w:tblPr>
        <w:tblStyle w:val="11"/>
        <w:tblpPr w:leftFromText="142" w:rightFromText="142" w:topFromText="0" w:bottomFromText="0" w:vertAnchor="text" w:horzAnchor="text" w:tblpX="241" w:tblpY="116"/>
        <w:tblW w:w="463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128"/>
        <w:gridCol w:w="5959"/>
      </w:tblGrid>
      <w:tr>
        <w:trPr>
          <w:trHeight w:val="445" w:hRule="atLeast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身分</w:t>
            </w:r>
          </w:p>
        </w:tc>
        <w:tc>
          <w:tcPr>
            <w:tcW w:w="3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会計年度任用職員</w:t>
            </w:r>
          </w:p>
        </w:tc>
      </w:tr>
      <w:tr>
        <w:trPr>
          <w:trHeight w:val="560" w:hRule="atLeast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給与</w:t>
            </w:r>
          </w:p>
        </w:tc>
        <w:tc>
          <w:tcPr>
            <w:tcW w:w="3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bdr w:val="none" w:color="auto" w:sz="0" w:space="0"/>
              </w:rPr>
              <w:t>1</w:t>
            </w:r>
            <w:r>
              <w:rPr>
                <w:rFonts w:hint="default"/>
                <w:sz w:val="22"/>
                <w:bdr w:val="none" w:color="auto" w:sz="0" w:space="0"/>
              </w:rPr>
              <w:t>年次</w:t>
            </w:r>
            <w:r>
              <w:rPr>
                <w:rFonts w:hint="default"/>
                <w:sz w:val="22"/>
                <w:bdr w:val="none" w:color="auto" w:sz="0" w:space="0"/>
              </w:rPr>
              <w:t xml:space="preserve"> </w:t>
            </w:r>
            <w:r>
              <w:rPr>
                <w:rFonts w:hint="eastAsia"/>
                <w:sz w:val="22"/>
                <w:bdr w:val="none" w:color="auto" w:sz="0" w:space="0"/>
              </w:rPr>
              <w:t>430,000</w:t>
            </w:r>
            <w:r>
              <w:rPr>
                <w:rFonts w:hint="default"/>
                <w:sz w:val="22"/>
                <w:bdr w:val="none" w:color="auto" w:sz="0" w:space="0"/>
              </w:rPr>
              <w:t>円</w:t>
            </w:r>
            <w:r>
              <w:rPr>
                <w:rFonts w:hint="default"/>
                <w:sz w:val="22"/>
                <w:bdr w:val="none" w:color="auto" w:sz="0" w:space="0"/>
              </w:rPr>
              <w:t xml:space="preserve"> 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bdr w:val="none" w:color="auto" w:sz="0" w:space="0"/>
              </w:rPr>
              <w:t>2</w:t>
            </w:r>
            <w:r>
              <w:rPr>
                <w:rFonts w:hint="default"/>
                <w:sz w:val="22"/>
                <w:bdr w:val="none" w:color="auto" w:sz="0" w:space="0"/>
              </w:rPr>
              <w:t>年次</w:t>
            </w:r>
            <w:r>
              <w:rPr>
                <w:rFonts w:hint="eastAsia"/>
                <w:sz w:val="22"/>
                <w:bdr w:val="none" w:color="auto" w:sz="0" w:space="0"/>
              </w:rPr>
              <w:t>470,000</w:t>
            </w:r>
            <w:r>
              <w:rPr>
                <w:rFonts w:hint="default"/>
                <w:sz w:val="22"/>
                <w:bdr w:val="none" w:color="auto" w:sz="0" w:space="0"/>
              </w:rPr>
              <w:t>円</w:t>
            </w:r>
            <w:r>
              <w:rPr>
                <w:rFonts w:hint="default"/>
                <w:sz w:val="22"/>
                <w:bdr w:val="none" w:color="auto" w:sz="0" w:space="0"/>
              </w:rPr>
              <w:t xml:space="preserve"> </w:t>
            </w:r>
          </w:p>
        </w:tc>
      </w:tr>
      <w:tr>
        <w:trPr>
          <w:trHeight w:val="410" w:hRule="atLeast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賞与</w:t>
            </w:r>
          </w:p>
        </w:tc>
        <w:tc>
          <w:tcPr>
            <w:tcW w:w="3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default"/>
                <w:sz w:val="22"/>
                <w:bdr w:val="none" w:color="auto" w:sz="0" w:space="0"/>
              </w:rPr>
              <w:t>年間</w:t>
            </w:r>
            <w:r>
              <w:rPr>
                <w:rFonts w:hint="default"/>
                <w:sz w:val="22"/>
                <w:bdr w:val="none" w:color="auto" w:sz="0" w:space="0"/>
              </w:rPr>
              <w:t>1</w:t>
            </w:r>
            <w:r>
              <w:rPr>
                <w:rFonts w:hint="default"/>
                <w:sz w:val="22"/>
                <w:bdr w:val="none" w:color="auto" w:sz="0" w:space="0"/>
              </w:rPr>
              <w:t>ヶ月（夏</w:t>
            </w:r>
            <w:r>
              <w:rPr>
                <w:rFonts w:hint="eastAsia"/>
                <w:sz w:val="22"/>
                <w:bdr w:val="none" w:color="auto" w:sz="0" w:space="0"/>
              </w:rPr>
              <w:t>0.5</w:t>
            </w:r>
            <w:r>
              <w:rPr>
                <w:rFonts w:hint="default"/>
                <w:sz w:val="22"/>
                <w:bdr w:val="none" w:color="auto" w:sz="0" w:space="0"/>
              </w:rPr>
              <w:t>、冬</w:t>
            </w:r>
            <w:r>
              <w:rPr>
                <w:rFonts w:hint="eastAsia"/>
                <w:sz w:val="22"/>
                <w:bdr w:val="none" w:color="auto" w:sz="0" w:space="0"/>
              </w:rPr>
              <w:t>0.5</w:t>
            </w:r>
            <w:r>
              <w:rPr>
                <w:rFonts w:hint="default"/>
                <w:sz w:val="22"/>
                <w:bdr w:val="none" w:color="auto" w:sz="0" w:space="0"/>
              </w:rPr>
              <w:t>）</w:t>
            </w:r>
          </w:p>
        </w:tc>
      </w:tr>
      <w:tr>
        <w:trPr>
          <w:trHeight w:val="360" w:hRule="atLeast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手当</w:t>
            </w:r>
          </w:p>
        </w:tc>
        <w:tc>
          <w:tcPr>
            <w:tcW w:w="3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通勤手当、超過勤務手当、</w:t>
            </w:r>
            <w:r>
              <w:rPr>
                <w:rFonts w:hint="default"/>
                <w:sz w:val="22"/>
                <w:bdr w:val="none" w:color="auto" w:sz="0" w:space="0"/>
              </w:rPr>
              <w:t>宿日直手当</w:t>
            </w:r>
            <w:r>
              <w:rPr>
                <w:rFonts w:hint="default"/>
                <w:sz w:val="22"/>
                <w:bdr w:val="none" w:color="auto" w:sz="0" w:space="0"/>
              </w:rPr>
              <w:t xml:space="preserve"> </w:t>
            </w:r>
            <w:r>
              <w:rPr>
                <w:rFonts w:hint="eastAsia"/>
                <w:sz w:val="22"/>
                <w:bdr w:val="none" w:color="auto" w:sz="0" w:space="0"/>
              </w:rPr>
              <w:t>、退職手当</w:t>
            </w:r>
          </w:p>
        </w:tc>
      </w:tr>
      <w:tr>
        <w:trPr>
          <w:trHeight w:val="409" w:hRule="atLeast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住居手当</w:t>
            </w:r>
          </w:p>
        </w:tc>
        <w:tc>
          <w:tcPr>
            <w:tcW w:w="3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有り（当院規程による）</w:t>
            </w:r>
          </w:p>
        </w:tc>
      </w:tr>
      <w:tr>
        <w:trPr>
          <w:trHeight w:val="409" w:hRule="atLeast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有給休暇</w:t>
            </w:r>
          </w:p>
        </w:tc>
        <w:tc>
          <w:tcPr>
            <w:tcW w:w="3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年次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日、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年次</w:t>
            </w: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rPr>
          <w:trHeight w:val="409" w:hRule="atLeast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特別休暇</w:t>
            </w:r>
          </w:p>
        </w:tc>
        <w:tc>
          <w:tcPr>
            <w:tcW w:w="3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夏季休暇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年目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日・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年目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日、忌引き、結婚休暇等</w:t>
            </w:r>
          </w:p>
        </w:tc>
      </w:tr>
      <w:tr>
        <w:trPr>
          <w:trHeight w:val="409" w:hRule="atLeast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学会出張</w:t>
            </w:r>
          </w:p>
        </w:tc>
        <w:tc>
          <w:tcPr>
            <w:tcW w:w="3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学会、研修会への参加可。費用支給あり。</w:t>
            </w:r>
          </w:p>
        </w:tc>
      </w:tr>
      <w:tr>
        <w:trPr>
          <w:trHeight w:val="409" w:hRule="atLeast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保険</w:t>
            </w:r>
          </w:p>
        </w:tc>
        <w:tc>
          <w:tcPr>
            <w:tcW w:w="3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群馬県市町村職員共済組合、厚生年金、労災保険、雇用保険</w:t>
            </w:r>
          </w:p>
        </w:tc>
      </w:tr>
      <w:tr>
        <w:trPr>
          <w:trHeight w:val="409" w:hRule="atLeast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医師賠償保険</w:t>
            </w:r>
          </w:p>
        </w:tc>
        <w:tc>
          <w:tcPr>
            <w:tcW w:w="3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病院として加入、個人加入勧める</w:t>
            </w:r>
          </w:p>
        </w:tc>
      </w:tr>
      <w:tr>
        <w:trPr>
          <w:trHeight w:val="454" w:hRule="atLeast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健康診断</w:t>
            </w:r>
          </w:p>
        </w:tc>
        <w:tc>
          <w:tcPr>
            <w:tcW w:w="3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定期健康診断実施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0" w:default="1">
    <w:name w:val="Default Paragraph Font"/>
    <w:next w:val="0"/>
    <w:link w:val="0"/>
    <w:uiPriority w:val="0"/>
    <w:semiHidden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2</Pages>
  <Words>22</Words>
  <Characters>230</Characters>
  <Application>JUST Note</Application>
  <Lines>26</Lines>
  <Paragraphs>26</Paragraphs>
  <Company>多野藤岡医療事務市町村組合</Company>
  <CharactersWithSpaces>239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公立藤岡総合病院</dc:creator>
  <cp:lastModifiedBy>公立藤岡総合病院</cp:lastModifiedBy>
  <cp:lastPrinted>2024-05-31T01:52:00Z</cp:lastPrinted>
  <dcterms:created xsi:type="dcterms:W3CDTF">2021-06-18T05:05:00Z</dcterms:created>
  <dcterms:modified xsi:type="dcterms:W3CDTF">2024-05-31T01:56:43Z</dcterms:modified>
  <cp:revision>0</cp:revision>
</cp:coreProperties>
</file>